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27" w:rsidRDefault="006E5827" w:rsidP="006E5827">
      <w:pPr>
        <w:ind w:right="-426"/>
        <w:jc w:val="right"/>
        <w:rPr>
          <w:b/>
          <w:u w:val="single"/>
        </w:rPr>
      </w:pPr>
      <w:r>
        <w:rPr>
          <w:sz w:val="20"/>
          <w:szCs w:val="20"/>
        </w:rPr>
        <w:t>Nieporęt</w:t>
      </w:r>
      <w:r w:rsidRPr="004B5FEE">
        <w:rPr>
          <w:sz w:val="20"/>
          <w:szCs w:val="20"/>
        </w:rPr>
        <w:t>, dn. ………………..</w:t>
      </w:r>
    </w:p>
    <w:p w:rsidR="001B1948" w:rsidRPr="00B77840" w:rsidRDefault="001B1948" w:rsidP="001B1948">
      <w:pPr>
        <w:ind w:right="-426"/>
        <w:rPr>
          <w:b/>
          <w:u w:val="single"/>
        </w:rPr>
      </w:pPr>
      <w:r w:rsidRPr="00B77840">
        <w:rPr>
          <w:b/>
          <w:u w:val="single"/>
        </w:rPr>
        <w:t>Wnioskodawca</w:t>
      </w:r>
    </w:p>
    <w:p w:rsidR="001B1948" w:rsidRPr="0014671D" w:rsidRDefault="001B1948" w:rsidP="001B1948">
      <w:pPr>
        <w:spacing w:after="0"/>
        <w:ind w:right="-426"/>
        <w:rPr>
          <w:b/>
          <w:sz w:val="20"/>
          <w:szCs w:val="20"/>
        </w:rPr>
      </w:pPr>
      <w:r w:rsidRPr="0014671D">
        <w:rPr>
          <w:b/>
          <w:sz w:val="20"/>
          <w:szCs w:val="20"/>
        </w:rPr>
        <w:t>…………………………………………………</w:t>
      </w:r>
      <w:r>
        <w:rPr>
          <w:b/>
          <w:sz w:val="20"/>
          <w:szCs w:val="20"/>
        </w:rPr>
        <w:t>…..</w:t>
      </w:r>
      <w:r w:rsidRPr="0014671D">
        <w:rPr>
          <w:b/>
          <w:sz w:val="20"/>
          <w:szCs w:val="20"/>
        </w:rPr>
        <w:t>……</w:t>
      </w:r>
    </w:p>
    <w:p w:rsidR="001B1948" w:rsidRPr="0044167E" w:rsidRDefault="001B1948" w:rsidP="001B1948">
      <w:pPr>
        <w:ind w:right="-426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</w:t>
      </w:r>
      <w:r w:rsidRPr="0044167E">
        <w:rPr>
          <w:sz w:val="14"/>
          <w:szCs w:val="14"/>
        </w:rPr>
        <w:t>(imię i nazwisko)</w:t>
      </w:r>
    </w:p>
    <w:p w:rsidR="001B1948" w:rsidRPr="0014671D" w:rsidRDefault="001B1948" w:rsidP="001B1948">
      <w:pPr>
        <w:spacing w:after="0"/>
        <w:ind w:right="-426"/>
        <w:rPr>
          <w:b/>
          <w:sz w:val="20"/>
          <w:szCs w:val="20"/>
        </w:rPr>
      </w:pPr>
      <w:r w:rsidRPr="0014671D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>…..</w:t>
      </w:r>
      <w:r w:rsidRPr="0014671D">
        <w:rPr>
          <w:b/>
          <w:sz w:val="20"/>
          <w:szCs w:val="20"/>
        </w:rPr>
        <w:t>………</w:t>
      </w:r>
    </w:p>
    <w:p w:rsidR="001B1948" w:rsidRPr="0044167E" w:rsidRDefault="001B1948" w:rsidP="001B1948">
      <w:pPr>
        <w:ind w:right="-426"/>
        <w:rPr>
          <w:sz w:val="14"/>
          <w:szCs w:val="14"/>
        </w:rPr>
      </w:pPr>
      <w:r>
        <w:rPr>
          <w:sz w:val="16"/>
          <w:szCs w:val="16"/>
        </w:rPr>
        <w:t xml:space="preserve">                       </w:t>
      </w:r>
      <w:r w:rsidRPr="0044167E">
        <w:rPr>
          <w:sz w:val="14"/>
          <w:szCs w:val="14"/>
        </w:rPr>
        <w:t>(adres</w:t>
      </w:r>
      <w:r>
        <w:rPr>
          <w:sz w:val="14"/>
          <w:szCs w:val="14"/>
        </w:rPr>
        <w:t xml:space="preserve"> do korespondencji</w:t>
      </w:r>
      <w:r w:rsidRPr="0044167E">
        <w:rPr>
          <w:sz w:val="14"/>
          <w:szCs w:val="14"/>
        </w:rPr>
        <w:t>)</w:t>
      </w:r>
    </w:p>
    <w:p w:rsidR="006C5315" w:rsidRDefault="001B1948" w:rsidP="006C5315">
      <w:pPr>
        <w:tabs>
          <w:tab w:val="left" w:pos="5812"/>
        </w:tabs>
        <w:spacing w:after="0"/>
        <w:ind w:right="-426"/>
        <w:jc w:val="both"/>
        <w:rPr>
          <w:b/>
          <w:bCs/>
          <w:color w:val="000000"/>
        </w:rPr>
      </w:pPr>
      <w:r w:rsidRPr="0014671D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>…..</w:t>
      </w:r>
      <w:r w:rsidRPr="0014671D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ab/>
      </w:r>
      <w:r w:rsidR="006C5315">
        <w:rPr>
          <w:b/>
          <w:bCs/>
          <w:color w:val="000000"/>
        </w:rPr>
        <w:t>Wójt Gminy Nieporęt,</w:t>
      </w:r>
    </w:p>
    <w:p w:rsidR="006C5315" w:rsidRDefault="006C5315" w:rsidP="006C5315">
      <w:pPr>
        <w:tabs>
          <w:tab w:val="left" w:pos="5812"/>
        </w:tabs>
        <w:spacing w:after="0"/>
        <w:ind w:right="-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ul. Plac Wolności 1, </w:t>
      </w:r>
    </w:p>
    <w:p w:rsidR="006C5315" w:rsidRDefault="006C5315" w:rsidP="006C5315">
      <w:pPr>
        <w:tabs>
          <w:tab w:val="left" w:pos="5812"/>
        </w:tabs>
        <w:spacing w:after="0"/>
        <w:ind w:right="-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>05-126 Nieporęt</w:t>
      </w:r>
    </w:p>
    <w:p w:rsidR="00175A1A" w:rsidRPr="004B5FEE" w:rsidRDefault="00175A1A" w:rsidP="006C5315">
      <w:pPr>
        <w:tabs>
          <w:tab w:val="left" w:pos="6663"/>
        </w:tabs>
        <w:spacing w:after="0"/>
        <w:ind w:right="-426"/>
        <w:rPr>
          <w:b/>
          <w:sz w:val="14"/>
          <w:szCs w:val="14"/>
        </w:rPr>
      </w:pPr>
      <w:bookmarkStart w:id="0" w:name="_GoBack"/>
      <w:bookmarkEnd w:id="0"/>
    </w:p>
    <w:p w:rsidR="001B1948" w:rsidRPr="0014671D" w:rsidRDefault="001B1948" w:rsidP="001B1948">
      <w:pPr>
        <w:spacing w:after="0"/>
        <w:ind w:right="-426"/>
        <w:jc w:val="center"/>
        <w:rPr>
          <w:b/>
        </w:rPr>
      </w:pPr>
      <w:r w:rsidRPr="0014671D">
        <w:rPr>
          <w:b/>
        </w:rPr>
        <w:t xml:space="preserve">Wniosek o realizację prawa do usunięcia danych </w:t>
      </w:r>
    </w:p>
    <w:p w:rsidR="001B1948" w:rsidRPr="0014671D" w:rsidRDefault="001B1948" w:rsidP="001B1948">
      <w:pPr>
        <w:spacing w:after="0"/>
        <w:ind w:right="-426"/>
        <w:jc w:val="center"/>
      </w:pPr>
      <w:r w:rsidRPr="0014671D">
        <w:rPr>
          <w:b/>
        </w:rPr>
        <w:t>(„prawo do bycia zapomnianym”)</w:t>
      </w:r>
    </w:p>
    <w:p w:rsidR="001B1948" w:rsidRPr="004B5FEE" w:rsidRDefault="001B1948" w:rsidP="001B1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</w:p>
    <w:p w:rsidR="001B1948" w:rsidRPr="0014671D" w:rsidRDefault="001B1948" w:rsidP="001B19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4671D">
        <w:rPr>
          <w:rFonts w:asciiTheme="minorHAnsi" w:hAnsiTheme="minorHAnsi" w:cstheme="minorHAnsi"/>
          <w:sz w:val="20"/>
          <w:szCs w:val="20"/>
          <w:lang w:eastAsia="pl-PL"/>
        </w:rPr>
        <w:t>Na podstawie art. 17 ust. 1 Rozporządzenia Parlamentu Europejskiego i Rady (UE) 2016/679 z dnia 27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14671D">
        <w:rPr>
          <w:rFonts w:asciiTheme="minorHAnsi" w:hAnsiTheme="minorHAnsi" w:cstheme="minorHAnsi"/>
          <w:sz w:val="20"/>
          <w:szCs w:val="20"/>
          <w:lang w:eastAsia="pl-PL"/>
        </w:rPr>
        <w:t xml:space="preserve">kwietnia 2016 r. w sprawie ochrony osób fizycznych w związku z przetwarzaniem danych osobowych i w sprawie swobodnego przepływu takich danych oraz uchylenia dyrektywy 95/46/WE (ogólne rozporządzenie o ochronie danych) zwanego dalej „RODO”, </w:t>
      </w:r>
      <w:r w:rsidRPr="0014671D">
        <w:rPr>
          <w:rFonts w:asciiTheme="minorHAnsi" w:hAnsiTheme="minorHAnsi" w:cstheme="minorHAnsi"/>
          <w:b/>
          <w:sz w:val="20"/>
          <w:szCs w:val="20"/>
          <w:lang w:eastAsia="pl-PL"/>
        </w:rPr>
        <w:t>Wnioskodawca niniejszym</w:t>
      </w:r>
      <w:r w:rsidRPr="0014671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14671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wnosi o niezwłoczne usunięcie</w:t>
      </w:r>
      <w:r w:rsidRPr="0014671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14671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dot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yczących go </w:t>
      </w:r>
      <w:r w:rsidRPr="0014671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danych osobowych.</w:t>
      </w:r>
    </w:p>
    <w:p w:rsidR="001B1948" w:rsidRPr="0014671D" w:rsidRDefault="001B1948" w:rsidP="001B1948">
      <w:pPr>
        <w:spacing w:after="0" w:line="240" w:lineRule="auto"/>
        <w:ind w:right="-426"/>
        <w:jc w:val="both"/>
        <w:rPr>
          <w:sz w:val="20"/>
          <w:szCs w:val="20"/>
        </w:rPr>
      </w:pPr>
    </w:p>
    <w:p w:rsidR="001B1948" w:rsidRPr="0014671D" w:rsidRDefault="001B1948" w:rsidP="001B1948">
      <w:pPr>
        <w:spacing w:after="0" w:line="240" w:lineRule="auto"/>
        <w:ind w:right="-426"/>
        <w:rPr>
          <w:sz w:val="20"/>
          <w:szCs w:val="20"/>
        </w:rPr>
      </w:pPr>
      <w:r w:rsidRPr="0014671D">
        <w:rPr>
          <w:sz w:val="20"/>
          <w:szCs w:val="20"/>
        </w:rPr>
        <w:t>Jednocześnie Wnioskodawca oświadcza, że zapoznał się z poniższymi informacjami:</w:t>
      </w:r>
    </w:p>
    <w:p w:rsidR="001B1948" w:rsidRPr="0014671D" w:rsidRDefault="001B1948" w:rsidP="001B1948">
      <w:pPr>
        <w:pStyle w:val="Akapitzlist"/>
        <w:numPr>
          <w:ilvl w:val="0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Na podstawie art. 11 ust. 2 RODO, jeżeli Administrator nie będzie w stanie zidentyfikować Wnioskodawcy może poprosić Wnioskodawcę o dostarczenie dodatkowych informacji. Administrator dopuszcza następujące metody weryfikacji tożsamości:</w:t>
      </w:r>
    </w:p>
    <w:p w:rsidR="001B1948" w:rsidRPr="0014671D" w:rsidRDefault="001B1948" w:rsidP="001B1948">
      <w:pPr>
        <w:pStyle w:val="Akapitzlist"/>
        <w:numPr>
          <w:ilvl w:val="1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okazanie dowodu osobistego lub innego dokumentu potwierdzającego tożsamość Wnioskodawcy,</w:t>
      </w:r>
    </w:p>
    <w:p w:rsidR="001B1948" w:rsidRDefault="001B1948" w:rsidP="001B1948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podpisanie wniosku elektronicznego certyfikatem kwalifikowanym (podpisem elektronicznym) Wnioskodawcy, wydanym przez</w:t>
      </w:r>
      <w:r>
        <w:rPr>
          <w:sz w:val="20"/>
          <w:szCs w:val="20"/>
        </w:rPr>
        <w:t xml:space="preserve"> dostawcę, który znajduje się w </w:t>
      </w:r>
      <w:r w:rsidRPr="0014671D">
        <w:rPr>
          <w:sz w:val="20"/>
          <w:szCs w:val="20"/>
        </w:rPr>
        <w:t>Rejestrze Kwalifikowanych Usług Zaufania (</w:t>
      </w:r>
      <w:r w:rsidRPr="00D3119B">
        <w:rPr>
          <w:sz w:val="20"/>
          <w:szCs w:val="20"/>
        </w:rPr>
        <w:t>https://www.nccert.pl/uslugi.htm</w:t>
      </w:r>
      <w:r w:rsidRPr="0014671D">
        <w:rPr>
          <w:sz w:val="20"/>
          <w:szCs w:val="20"/>
        </w:rPr>
        <w:t>) zgodnie z wymaganiami ustawy o usługach zaufania oraz identyfikacji elektronicznej (Dz.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>U. 2016 po</w:t>
      </w:r>
      <w:r>
        <w:rPr>
          <w:sz w:val="20"/>
          <w:szCs w:val="20"/>
        </w:rPr>
        <w:t xml:space="preserve">z. 1579) </w:t>
      </w:r>
      <w:r w:rsidR="00F249EA">
        <w:rPr>
          <w:sz w:val="20"/>
          <w:szCs w:val="20"/>
        </w:rPr>
        <w:br/>
      </w:r>
      <w:r>
        <w:rPr>
          <w:sz w:val="20"/>
          <w:szCs w:val="20"/>
        </w:rPr>
        <w:t xml:space="preserve">z 5 </w:t>
      </w:r>
      <w:r w:rsidRPr="0014671D">
        <w:rPr>
          <w:sz w:val="20"/>
          <w:szCs w:val="20"/>
        </w:rPr>
        <w:t>września 2016 r. lub w przypadku innych państw UE, na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>liście dostawców, która została opublikowana na podstawie art. 22 Rozporządzenia Parlamen</w:t>
      </w:r>
      <w:r>
        <w:rPr>
          <w:sz w:val="20"/>
          <w:szCs w:val="20"/>
        </w:rPr>
        <w:t xml:space="preserve">tu Europejskiego i Rady (UE) </w:t>
      </w:r>
      <w:r w:rsidR="00F249EA">
        <w:rPr>
          <w:sz w:val="20"/>
          <w:szCs w:val="20"/>
        </w:rPr>
        <w:br/>
      </w:r>
      <w:r>
        <w:rPr>
          <w:sz w:val="20"/>
          <w:szCs w:val="20"/>
        </w:rPr>
        <w:t xml:space="preserve">nr </w:t>
      </w:r>
      <w:r w:rsidRPr="0014671D">
        <w:rPr>
          <w:sz w:val="20"/>
          <w:szCs w:val="20"/>
        </w:rPr>
        <w:t>910/2014 z dnia 23 lipca 2014 r. w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>sprawie identyfikacji elektronicz</w:t>
      </w:r>
      <w:r>
        <w:rPr>
          <w:sz w:val="20"/>
          <w:szCs w:val="20"/>
        </w:rPr>
        <w:t xml:space="preserve">nej i usług zaufania </w:t>
      </w:r>
      <w:r w:rsidR="00F249EA">
        <w:rPr>
          <w:sz w:val="20"/>
          <w:szCs w:val="20"/>
        </w:rPr>
        <w:br/>
      </w:r>
      <w:r>
        <w:rPr>
          <w:sz w:val="20"/>
          <w:szCs w:val="20"/>
        </w:rPr>
        <w:t xml:space="preserve">w </w:t>
      </w:r>
      <w:r w:rsidRPr="0014671D">
        <w:rPr>
          <w:sz w:val="20"/>
          <w:szCs w:val="20"/>
        </w:rPr>
        <w:t>odniesieniu do transakcji elektronicznych na rynku wewnętrznym oraz uchylające dyrektywę 1999/93/WE</w:t>
      </w:r>
      <w:r w:rsidR="006E5827">
        <w:rPr>
          <w:sz w:val="20"/>
          <w:szCs w:val="20"/>
        </w:rPr>
        <w:t>,</w:t>
      </w:r>
    </w:p>
    <w:p w:rsidR="002A66E9" w:rsidRDefault="002A66E9" w:rsidP="002A66E9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9311B">
        <w:rPr>
          <w:sz w:val="20"/>
          <w:szCs w:val="20"/>
        </w:rPr>
        <w:t>podpisanie wniosku elektronicznego</w:t>
      </w:r>
      <w:r>
        <w:rPr>
          <w:sz w:val="20"/>
          <w:szCs w:val="20"/>
        </w:rPr>
        <w:t xml:space="preserve"> profilem zaufanym z zastosowaniem platformy </w:t>
      </w:r>
      <w:proofErr w:type="spellStart"/>
      <w:r>
        <w:rPr>
          <w:sz w:val="20"/>
          <w:szCs w:val="20"/>
        </w:rPr>
        <w:t>ePUAP</w:t>
      </w:r>
      <w:proofErr w:type="spellEnd"/>
      <w:r w:rsidR="00F249EA">
        <w:rPr>
          <w:sz w:val="20"/>
          <w:szCs w:val="20"/>
        </w:rPr>
        <w:t>,</w:t>
      </w:r>
    </w:p>
    <w:p w:rsidR="008D5378" w:rsidRPr="008D5378" w:rsidRDefault="008D5378" w:rsidP="008D5378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pisemnie na adres administratora</w:t>
      </w:r>
      <w:r w:rsidR="006E582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1B1948" w:rsidRPr="0014671D" w:rsidRDefault="001B1948" w:rsidP="001B1948">
      <w:pPr>
        <w:pStyle w:val="Akapitzlist"/>
        <w:numPr>
          <w:ilvl w:val="0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 xml:space="preserve">Administrator zgodnie z art. 32 ust. 1 </w:t>
      </w:r>
      <w:r>
        <w:rPr>
          <w:sz w:val="20"/>
          <w:szCs w:val="20"/>
        </w:rPr>
        <w:t xml:space="preserve">RODO </w:t>
      </w:r>
      <w:r w:rsidRPr="0014671D">
        <w:rPr>
          <w:sz w:val="20"/>
          <w:szCs w:val="20"/>
        </w:rPr>
        <w:t xml:space="preserve">stosuje </w:t>
      </w:r>
      <w:r w:rsidRPr="006E5827">
        <w:rPr>
          <w:sz w:val="20"/>
          <w:szCs w:val="20"/>
        </w:rPr>
        <w:t>odpowiednie środki techniczne i organizacyjne</w:t>
      </w:r>
      <w:r w:rsidRPr="0014671D">
        <w:rPr>
          <w:sz w:val="20"/>
          <w:szCs w:val="20"/>
        </w:rPr>
        <w:t>, których celem jest zapewnienie bezpieczeństwa przetwarzanym danym osobowym. Jedną z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>metod ochrony jest wykonywanie kopii zapasowych tych danych. Czas przechowywania kopii</w:t>
      </w:r>
      <w:r>
        <w:rPr>
          <w:sz w:val="20"/>
          <w:szCs w:val="20"/>
        </w:rPr>
        <w:t xml:space="preserve">, zgodnie </w:t>
      </w:r>
      <w:r w:rsidR="00F249EA">
        <w:rPr>
          <w:sz w:val="20"/>
          <w:szCs w:val="20"/>
        </w:rPr>
        <w:br/>
      </w:r>
      <w:r>
        <w:rPr>
          <w:sz w:val="20"/>
          <w:szCs w:val="20"/>
        </w:rPr>
        <w:t xml:space="preserve">z </w:t>
      </w:r>
      <w:r w:rsidRPr="0014671D">
        <w:rPr>
          <w:sz w:val="20"/>
          <w:szCs w:val="20"/>
        </w:rPr>
        <w:t xml:space="preserve">wewnętrznymi </w:t>
      </w:r>
      <w:r>
        <w:rPr>
          <w:sz w:val="20"/>
          <w:szCs w:val="20"/>
        </w:rPr>
        <w:t>procedurami,</w:t>
      </w:r>
      <w:r w:rsidRPr="0014671D">
        <w:rPr>
          <w:sz w:val="20"/>
          <w:szCs w:val="20"/>
        </w:rPr>
        <w:t xml:space="preserve"> wynosi 5 lat – po tym czasie</w:t>
      </w:r>
      <w:r>
        <w:rPr>
          <w:sz w:val="20"/>
          <w:szCs w:val="20"/>
        </w:rPr>
        <w:t xml:space="preserve"> są usuwane</w:t>
      </w:r>
      <w:r w:rsidRPr="0014671D">
        <w:rPr>
          <w:sz w:val="20"/>
          <w:szCs w:val="20"/>
        </w:rPr>
        <w:t>. Ze</w:t>
      </w:r>
      <w:r>
        <w:rPr>
          <w:sz w:val="20"/>
          <w:szCs w:val="20"/>
        </w:rPr>
        <w:t xml:space="preserve"> </w:t>
      </w:r>
      <w:r w:rsidRPr="0014671D">
        <w:rPr>
          <w:sz w:val="20"/>
          <w:szCs w:val="20"/>
        </w:rPr>
        <w:t>względu na zbyt wysokie koszty wynikające z podjęcia działań mających na celu zastosowanie prawa do bycia zapomnianym na danych, które znajdują się w kopiach zapasowych, Administrator informuje, że:</w:t>
      </w:r>
    </w:p>
    <w:p w:rsidR="001B1948" w:rsidRPr="0014671D" w:rsidRDefault="001B1948" w:rsidP="001B1948">
      <w:pPr>
        <w:pStyle w:val="Akapitzlist"/>
        <w:numPr>
          <w:ilvl w:val="1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dane osobowe Wnioskodawcy nie zostaną usunięte z kopii zapasowych,</w:t>
      </w:r>
    </w:p>
    <w:p w:rsidR="001B1948" w:rsidRPr="0014671D" w:rsidRDefault="001B1948" w:rsidP="001B1948">
      <w:pPr>
        <w:pStyle w:val="Akapitzlist"/>
        <w:numPr>
          <w:ilvl w:val="1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wniosek zostanie zarejestrowany w bazie wniosków wraz z zaznaczeniem realizowanego prawa,</w:t>
      </w:r>
    </w:p>
    <w:p w:rsidR="001B1948" w:rsidRPr="0014671D" w:rsidRDefault="001B1948" w:rsidP="001B1948">
      <w:pPr>
        <w:pStyle w:val="Akapitzlist"/>
        <w:numPr>
          <w:ilvl w:val="1"/>
          <w:numId w:val="1"/>
        </w:numPr>
        <w:spacing w:after="0" w:line="240" w:lineRule="auto"/>
        <w:ind w:right="-1"/>
        <w:jc w:val="both"/>
        <w:rPr>
          <w:sz w:val="20"/>
          <w:szCs w:val="20"/>
        </w:rPr>
      </w:pPr>
      <w:r w:rsidRPr="0014671D">
        <w:rPr>
          <w:sz w:val="20"/>
          <w:szCs w:val="20"/>
        </w:rPr>
        <w:t>w przypadku odtworzeni</w:t>
      </w:r>
      <w:r w:rsidR="00214D06">
        <w:rPr>
          <w:sz w:val="20"/>
          <w:szCs w:val="20"/>
        </w:rPr>
        <w:t>a</w:t>
      </w:r>
      <w:r w:rsidRPr="0014671D">
        <w:rPr>
          <w:sz w:val="20"/>
          <w:szCs w:val="20"/>
        </w:rPr>
        <w:t xml:space="preserve"> informacji z kopii zapasowej, Administrator zweryfikuje, czy wśród odtworzonych danych nie znajdują się dane osobowe Wni</w:t>
      </w:r>
      <w:r>
        <w:rPr>
          <w:sz w:val="20"/>
          <w:szCs w:val="20"/>
        </w:rPr>
        <w:t xml:space="preserve">oskodawcy, a jeśli wystąpią, to </w:t>
      </w:r>
      <w:r w:rsidRPr="0014671D">
        <w:rPr>
          <w:sz w:val="20"/>
          <w:szCs w:val="20"/>
        </w:rPr>
        <w:t>podejmie się ich usunięcia.</w:t>
      </w:r>
    </w:p>
    <w:p w:rsidR="001B1948" w:rsidRDefault="001B1948" w:rsidP="001B1948">
      <w:pPr>
        <w:spacing w:after="0" w:line="240" w:lineRule="auto"/>
        <w:ind w:right="-426"/>
        <w:rPr>
          <w:sz w:val="20"/>
          <w:szCs w:val="20"/>
        </w:rPr>
      </w:pPr>
    </w:p>
    <w:p w:rsidR="001B1948" w:rsidRPr="00777ADE" w:rsidRDefault="001B1948" w:rsidP="001B1948">
      <w:pPr>
        <w:spacing w:after="0" w:line="240" w:lineRule="auto"/>
        <w:ind w:left="2832" w:right="-426" w:firstLine="708"/>
        <w:jc w:val="both"/>
      </w:pPr>
      <w:r>
        <w:t xml:space="preserve">           </w:t>
      </w:r>
      <w:r>
        <w:tab/>
      </w:r>
      <w:r>
        <w:tab/>
        <w:t xml:space="preserve">  </w:t>
      </w:r>
      <w:r w:rsidRPr="00777ADE">
        <w:t>……………………………………………………………………..</w:t>
      </w:r>
    </w:p>
    <w:p w:rsidR="00A1280E" w:rsidRDefault="001B1948" w:rsidP="001B1948">
      <w:r w:rsidRPr="00427FD2">
        <w:rPr>
          <w:iCs/>
          <w:sz w:val="14"/>
        </w:rPr>
        <w:t xml:space="preserve">                  </w:t>
      </w:r>
      <w:r>
        <w:rPr>
          <w:iCs/>
          <w:sz w:val="14"/>
        </w:rPr>
        <w:tab/>
      </w:r>
      <w:r>
        <w:rPr>
          <w:iCs/>
          <w:sz w:val="14"/>
        </w:rPr>
        <w:tab/>
      </w:r>
      <w:r>
        <w:rPr>
          <w:iCs/>
          <w:sz w:val="14"/>
        </w:rPr>
        <w:tab/>
      </w:r>
      <w:r>
        <w:rPr>
          <w:iCs/>
          <w:sz w:val="14"/>
        </w:rPr>
        <w:tab/>
      </w:r>
      <w:r>
        <w:rPr>
          <w:iCs/>
          <w:sz w:val="14"/>
        </w:rPr>
        <w:tab/>
      </w:r>
      <w:r>
        <w:rPr>
          <w:iCs/>
          <w:sz w:val="14"/>
        </w:rPr>
        <w:tab/>
      </w:r>
      <w:r w:rsidRPr="00427FD2">
        <w:rPr>
          <w:iCs/>
          <w:sz w:val="14"/>
        </w:rPr>
        <w:t xml:space="preserve"> </w:t>
      </w:r>
      <w:r>
        <w:rPr>
          <w:iCs/>
          <w:sz w:val="14"/>
        </w:rPr>
        <w:t xml:space="preserve">        </w:t>
      </w:r>
      <w:r w:rsidRPr="00427FD2">
        <w:rPr>
          <w:iCs/>
          <w:sz w:val="14"/>
        </w:rPr>
        <w:t xml:space="preserve"> </w:t>
      </w:r>
      <w:r>
        <w:rPr>
          <w:iCs/>
          <w:sz w:val="14"/>
        </w:rPr>
        <w:t xml:space="preserve">                   </w:t>
      </w:r>
      <w:r w:rsidRPr="00427FD2">
        <w:rPr>
          <w:iCs/>
          <w:sz w:val="14"/>
        </w:rPr>
        <w:t xml:space="preserve"> </w:t>
      </w:r>
      <w:r>
        <w:rPr>
          <w:iCs/>
          <w:sz w:val="14"/>
        </w:rPr>
        <w:tab/>
      </w:r>
      <w:r>
        <w:rPr>
          <w:iCs/>
          <w:sz w:val="14"/>
        </w:rPr>
        <w:tab/>
      </w:r>
      <w:r w:rsidRPr="00427FD2">
        <w:rPr>
          <w:iCs/>
          <w:sz w:val="14"/>
        </w:rPr>
        <w:t xml:space="preserve"> (data i </w:t>
      </w:r>
      <w:r w:rsidRPr="00E83CA2">
        <w:rPr>
          <w:iCs/>
          <w:sz w:val="14"/>
        </w:rPr>
        <w:t>podpis</w:t>
      </w:r>
      <w:r w:rsidRPr="00427FD2">
        <w:rPr>
          <w:iCs/>
          <w:sz w:val="14"/>
        </w:rPr>
        <w:t xml:space="preserve"> </w:t>
      </w:r>
      <w:r>
        <w:rPr>
          <w:iCs/>
          <w:sz w:val="14"/>
        </w:rPr>
        <w:t>Wnioskodawcy</w:t>
      </w:r>
      <w:r w:rsidRPr="00427FD2">
        <w:rPr>
          <w:iCs/>
          <w:sz w:val="14"/>
        </w:rPr>
        <w:t>)</w:t>
      </w:r>
    </w:p>
    <w:sectPr w:rsidR="00A12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A3E87"/>
    <w:multiLevelType w:val="hybridMultilevel"/>
    <w:tmpl w:val="89B6A266"/>
    <w:lvl w:ilvl="0" w:tplc="E87EA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948"/>
    <w:rsid w:val="000C6C74"/>
    <w:rsid w:val="00175A1A"/>
    <w:rsid w:val="001B1948"/>
    <w:rsid w:val="00214D06"/>
    <w:rsid w:val="002A66E9"/>
    <w:rsid w:val="004B4407"/>
    <w:rsid w:val="006C5315"/>
    <w:rsid w:val="006E5827"/>
    <w:rsid w:val="008D5378"/>
    <w:rsid w:val="00A1280E"/>
    <w:rsid w:val="00D3119B"/>
    <w:rsid w:val="00DB21CB"/>
    <w:rsid w:val="00F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F6AAA-291E-4D53-9DB3-3722791D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1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948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Hipercze">
    <w:name w:val="Hyperlink"/>
    <w:basedOn w:val="Domylnaczcionkaakapitu"/>
    <w:uiPriority w:val="99"/>
    <w:unhideWhenUsed/>
    <w:rsid w:val="001B1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Piesio</cp:lastModifiedBy>
  <cp:revision>8</cp:revision>
  <cp:lastPrinted>2018-08-17T11:31:00Z</cp:lastPrinted>
  <dcterms:created xsi:type="dcterms:W3CDTF">2018-08-31T10:42:00Z</dcterms:created>
  <dcterms:modified xsi:type="dcterms:W3CDTF">2020-02-27T13:24:00Z</dcterms:modified>
</cp:coreProperties>
</file>